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Zwei Krankentransportwag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